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56" w:rsidRPr="00D07256" w:rsidRDefault="00D07256" w:rsidP="00D07256">
      <w:pPr>
        <w:pStyle w:val="a3"/>
        <w:widowControl w:val="0"/>
        <w:ind w:left="0" w:firstLine="709"/>
        <w:jc w:val="center"/>
        <w:rPr>
          <w:bCs/>
          <w:sz w:val="28"/>
          <w:szCs w:val="28"/>
        </w:rPr>
      </w:pPr>
      <w:r w:rsidRPr="00D07256">
        <w:rPr>
          <w:bCs/>
          <w:sz w:val="28"/>
          <w:szCs w:val="28"/>
        </w:rPr>
        <w:t xml:space="preserve">Техническое задание </w:t>
      </w:r>
      <w:r w:rsidRPr="00E820E1">
        <w:rPr>
          <w:bCs/>
          <w:sz w:val="28"/>
          <w:szCs w:val="28"/>
        </w:rPr>
        <w:t>N3/202</w:t>
      </w:r>
      <w:r w:rsidR="00750183">
        <w:rPr>
          <w:bCs/>
          <w:sz w:val="28"/>
          <w:szCs w:val="28"/>
        </w:rPr>
        <w:t>1</w:t>
      </w:r>
      <w:r w:rsidRPr="00E820E1">
        <w:rPr>
          <w:bCs/>
          <w:sz w:val="28"/>
          <w:szCs w:val="28"/>
        </w:rPr>
        <w:t xml:space="preserve"> от </w:t>
      </w:r>
      <w:r w:rsidR="00FA4F22" w:rsidRPr="00FA4F22">
        <w:rPr>
          <w:bCs/>
          <w:sz w:val="28"/>
          <w:szCs w:val="28"/>
        </w:rPr>
        <w:t>13</w:t>
      </w:r>
      <w:r w:rsidRPr="00E820E1">
        <w:rPr>
          <w:bCs/>
          <w:sz w:val="28"/>
          <w:szCs w:val="28"/>
        </w:rPr>
        <w:t xml:space="preserve"> </w:t>
      </w:r>
      <w:r w:rsidR="00750183">
        <w:rPr>
          <w:bCs/>
          <w:sz w:val="28"/>
          <w:szCs w:val="28"/>
        </w:rPr>
        <w:t>апреля</w:t>
      </w:r>
      <w:r w:rsidRPr="00E820E1">
        <w:rPr>
          <w:bCs/>
          <w:sz w:val="28"/>
          <w:szCs w:val="28"/>
        </w:rPr>
        <w:t xml:space="preserve"> 202</w:t>
      </w:r>
      <w:r w:rsidR="00750183">
        <w:rPr>
          <w:bCs/>
          <w:sz w:val="28"/>
          <w:szCs w:val="28"/>
        </w:rPr>
        <w:t>1</w:t>
      </w:r>
      <w:r w:rsidRPr="00E820E1">
        <w:rPr>
          <w:bCs/>
          <w:sz w:val="28"/>
          <w:szCs w:val="28"/>
        </w:rPr>
        <w:t xml:space="preserve"> года</w:t>
      </w:r>
    </w:p>
    <w:p w:rsidR="00D07256" w:rsidRDefault="00D07256" w:rsidP="00D07256">
      <w:pPr>
        <w:pStyle w:val="a3"/>
        <w:widowControl w:val="0"/>
        <w:ind w:left="0" w:firstLine="709"/>
        <w:jc w:val="center"/>
        <w:rPr>
          <w:b/>
          <w:sz w:val="28"/>
          <w:szCs w:val="28"/>
        </w:rPr>
      </w:pPr>
    </w:p>
    <w:p w:rsidR="00624A7F" w:rsidRPr="00D07256" w:rsidRDefault="00624A7F" w:rsidP="00D07256">
      <w:pPr>
        <w:pStyle w:val="a3"/>
        <w:widowControl w:val="0"/>
        <w:ind w:firstLine="709"/>
        <w:jc w:val="both"/>
        <w:rPr>
          <w:color w:val="FF0000"/>
          <w:sz w:val="28"/>
          <w:szCs w:val="28"/>
        </w:rPr>
      </w:pPr>
      <w:r w:rsidRPr="00624A7F">
        <w:rPr>
          <w:b/>
          <w:sz w:val="28"/>
          <w:szCs w:val="28"/>
        </w:rPr>
        <w:t>Описание объекта закупки:</w:t>
      </w:r>
      <w:r w:rsidRPr="00624A7F">
        <w:rPr>
          <w:sz w:val="28"/>
          <w:szCs w:val="28"/>
        </w:rPr>
        <w:t xml:space="preserve"> </w:t>
      </w:r>
      <w:r w:rsidR="00750183">
        <w:rPr>
          <w:color w:val="000000" w:themeColor="text1"/>
          <w:sz w:val="28"/>
          <w:szCs w:val="28"/>
        </w:rPr>
        <w:t>организация и п</w:t>
      </w:r>
      <w:r w:rsidR="00750183" w:rsidRPr="00750183">
        <w:rPr>
          <w:color w:val="000000" w:themeColor="text1"/>
          <w:sz w:val="28"/>
          <w:szCs w:val="28"/>
        </w:rPr>
        <w:t xml:space="preserve">роведение вебинара на тему </w:t>
      </w:r>
      <w:proofErr w:type="spellStart"/>
      <w:r w:rsidR="00750183" w:rsidRPr="00750183">
        <w:rPr>
          <w:color w:val="000000" w:themeColor="text1"/>
          <w:sz w:val="28"/>
          <w:szCs w:val="28"/>
        </w:rPr>
        <w:t>Профайлинга</w:t>
      </w:r>
      <w:proofErr w:type="spellEnd"/>
      <w:r w:rsidR="00750183" w:rsidRPr="00750183">
        <w:rPr>
          <w:color w:val="000000" w:themeColor="text1"/>
          <w:sz w:val="28"/>
          <w:szCs w:val="28"/>
        </w:rPr>
        <w:t xml:space="preserve"> «Обмани меня, если сможешь»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527"/>
        <w:gridCol w:w="7223"/>
      </w:tblGrid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527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223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Характеристики</w:t>
            </w:r>
          </w:p>
        </w:tc>
      </w:tr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rPr>
                <w:rFonts w:ascii="Times New Roman" w:hAnsi="Times New Roman" w:cs="Times New Roman"/>
                <w:sz w:val="24"/>
              </w:rPr>
            </w:pPr>
            <w:r w:rsidRPr="00624A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624A7F" w:rsidRPr="00624A7F" w:rsidRDefault="00750183" w:rsidP="0077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проведение вебинара на тему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Профайлинга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«Обмани меня, если сможешь»</w:t>
            </w:r>
          </w:p>
        </w:tc>
        <w:tc>
          <w:tcPr>
            <w:tcW w:w="7223" w:type="dxa"/>
          </w:tcPr>
          <w:p w:rsidR="00750183" w:rsidRDefault="00750183" w:rsidP="00A07439">
            <w:pPr>
              <w:pStyle w:val="a5"/>
              <w:spacing w:before="0" w:beforeAutospacing="0" w:after="0"/>
            </w:pPr>
            <w:r>
              <w:t>1)</w:t>
            </w:r>
            <w:r>
              <w:tab/>
              <w:t xml:space="preserve">Должно быть обеспечено приглашение и работа 1 спикера (муниципального/регионального/межрегионального/федерального уровня) на мероприятии. </w:t>
            </w:r>
          </w:p>
          <w:p w:rsidR="00750183" w:rsidRDefault="00750183" w:rsidP="00A07439">
            <w:pPr>
              <w:pStyle w:val="a5"/>
              <w:spacing w:before="0" w:beforeAutospacing="0" w:after="0"/>
            </w:pPr>
            <w:r>
              <w:t>2)</w:t>
            </w:r>
            <w:r>
              <w:tab/>
              <w:t xml:space="preserve">Кандидатура спикера согласовывается и утверждается с Заказчиком не менее чем за </w:t>
            </w:r>
            <w:r w:rsidR="00CC77E4">
              <w:t>2</w:t>
            </w:r>
            <w:r>
              <w:t xml:space="preserve"> дн</w:t>
            </w:r>
            <w:r w:rsidR="00CC77E4">
              <w:t>я</w:t>
            </w:r>
            <w:r>
              <w:t xml:space="preserve"> до проведения мероприятия.</w:t>
            </w:r>
          </w:p>
          <w:p w:rsidR="00750183" w:rsidRDefault="00750183" w:rsidP="00A07439">
            <w:pPr>
              <w:pStyle w:val="a5"/>
              <w:spacing w:before="0" w:beforeAutospacing="0" w:after="0"/>
            </w:pPr>
            <w:r>
              <w:t>3)</w:t>
            </w:r>
            <w:r>
              <w:tab/>
              <w:t xml:space="preserve">Длительность мероприятия не менее 1 академического часа. Программа мероприятия согласовывается с Заказчиком не менее чем за 5 дней до проведения мероприятия. </w:t>
            </w:r>
          </w:p>
          <w:p w:rsidR="00750183" w:rsidRDefault="00750183" w:rsidP="00A07439">
            <w:pPr>
              <w:pStyle w:val="a5"/>
              <w:spacing w:before="0" w:beforeAutospacing="0" w:after="0"/>
            </w:pPr>
            <w:r>
              <w:t>4)</w:t>
            </w:r>
            <w:r>
              <w:tab/>
              <w:t>Обеспечить проведение рассылки информационного сообщения (приглашения) по базе электронных адресов потенциальных участников, гостей и партнёров не позднее чем за 5 дней до проведения мероприятия.</w:t>
            </w:r>
          </w:p>
          <w:p w:rsidR="00750183" w:rsidRDefault="00750183" w:rsidP="00A07439">
            <w:pPr>
              <w:pStyle w:val="a5"/>
              <w:spacing w:before="0" w:beforeAutospacing="0" w:after="0"/>
            </w:pPr>
            <w:r>
              <w:t>5)</w:t>
            </w:r>
            <w:r>
              <w:tab/>
              <w:t xml:space="preserve">Создание </w:t>
            </w:r>
            <w:proofErr w:type="spellStart"/>
            <w:r>
              <w:t>лендинга</w:t>
            </w:r>
            <w:proofErr w:type="spellEnd"/>
            <w:r>
              <w:t xml:space="preserve"> (посадочной страницы) для фиксации и приглашения на мероприятие зарегистрированных участников, гостей и партнёров в количестве – не менее 20 СМСП и 10 </w:t>
            </w:r>
            <w:proofErr w:type="spellStart"/>
            <w:proofErr w:type="gramStart"/>
            <w:r>
              <w:t>физ.лиц</w:t>
            </w:r>
            <w:proofErr w:type="spellEnd"/>
            <w:proofErr w:type="gramEnd"/>
            <w:r>
              <w:t>.</w:t>
            </w:r>
          </w:p>
          <w:p w:rsidR="003C5027" w:rsidRPr="00624A7F" w:rsidRDefault="00750183" w:rsidP="00A07439">
            <w:pPr>
              <w:pStyle w:val="a5"/>
              <w:spacing w:before="0" w:beforeAutospacing="0" w:after="0"/>
            </w:pPr>
            <w:r>
              <w:t>6)</w:t>
            </w:r>
            <w:r>
              <w:tab/>
              <w:t>Должны быть подготовлены скриншоты экрана проведения мероприятия – не менее 5 шт.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5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50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4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4" w:line="255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D07256" w:rsidRPr="00D07256" w:rsidRDefault="00D07256" w:rsidP="00D07256">
            <w:pPr>
              <w:spacing w:line="259" w:lineRule="auto"/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D07256" w:rsidRPr="00D07256" w:rsidRDefault="00D07256" w:rsidP="00770E47">
            <w:pPr>
              <w:spacing w:line="259" w:lineRule="auto"/>
              <w:ind w:left="-128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770E47" w:rsidRDefault="00D07256" w:rsidP="00770E47">
            <w:pPr>
              <w:spacing w:line="259" w:lineRule="auto"/>
              <w:ind w:left="13" w:hanging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  <w:p w:rsidR="00D07256" w:rsidRPr="00D07256" w:rsidRDefault="00770E47" w:rsidP="00770E4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7223" w:type="dxa"/>
          </w:tcPr>
          <w:p w:rsidR="00D07256" w:rsidRPr="00D07256" w:rsidRDefault="00FA4F22" w:rsidP="00D0725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13 </w:t>
            </w:r>
            <w:r w:rsidR="0075018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0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7223" w:type="dxa"/>
          </w:tcPr>
          <w:p w:rsidR="00D07256" w:rsidRPr="00D07256" w:rsidRDefault="00750183" w:rsidP="00D0725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года до 11:00</w:t>
            </w:r>
          </w:p>
        </w:tc>
      </w:tr>
    </w:tbl>
    <w:p w:rsidR="00770E47" w:rsidRPr="00770E47" w:rsidRDefault="00770E47" w:rsidP="00770E47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>К предложению на оказание услуг в соответствии с техническим заданием должны быть приложены:</w:t>
      </w:r>
      <w:r w:rsidRPr="00770E47"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 wp14:anchorId="1943B397" wp14:editId="554D5E8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BD7D8C">
        <w:rPr>
          <w:rFonts w:ascii="Times New Roman" w:hAnsi="Times New Roman" w:cs="Times New Roman"/>
          <w:color w:val="000000"/>
          <w:sz w:val="24"/>
        </w:rPr>
        <w:t>.</w:t>
      </w:r>
      <w:r w:rsidRPr="00770E47">
        <w:rPr>
          <w:rFonts w:ascii="Times New Roman" w:hAnsi="Times New Roman" w:cs="Times New Roman"/>
          <w:color w:val="000000"/>
          <w:sz w:val="24"/>
        </w:rPr>
        <w:t xml:space="preserve">   </w:t>
      </w:r>
    </w:p>
    <w:p w:rsidR="00770E47" w:rsidRDefault="00770E47" w:rsidP="00750183">
      <w:pPr>
        <w:spacing w:after="32" w:line="255" w:lineRule="auto"/>
        <w:ind w:right="4"/>
        <w:jc w:val="both"/>
        <w:rPr>
          <w:rFonts w:ascii="Times New Roman" w:hAnsi="Times New Roman" w:cs="Times New Roman"/>
          <w:color w:val="000000"/>
          <w:sz w:val="24"/>
        </w:rPr>
      </w:pPr>
    </w:p>
    <w:p w:rsidR="00750183" w:rsidRPr="00770E47" w:rsidRDefault="00750183" w:rsidP="00750183">
      <w:pPr>
        <w:spacing w:after="32" w:line="255" w:lineRule="auto"/>
        <w:ind w:right="4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Директор АНО «ЦПП </w:t>
      </w:r>
      <w:proofErr w:type="gram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РА»   </w:t>
      </w:r>
      <w:proofErr w:type="gramEnd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А.Ю. </w:t>
      </w:r>
      <w:proofErr w:type="spell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Чич</w:t>
      </w:r>
      <w:proofErr w:type="spellEnd"/>
    </w:p>
    <w:p w:rsidR="00770E47" w:rsidRPr="00770E47" w:rsidRDefault="00770E47" w:rsidP="00770E47">
      <w:pPr>
        <w:tabs>
          <w:tab w:val="center" w:pos="7875"/>
        </w:tabs>
        <w:spacing w:after="0" w:line="25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770E47" w:rsidRPr="00770E47" w:rsidRDefault="00770E47" w:rsidP="00770E47">
      <w:pPr>
        <w:tabs>
          <w:tab w:val="center" w:pos="7875"/>
        </w:tabs>
        <w:spacing w:after="0" w:line="25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E47" w:rsidRPr="00770E47" w:rsidRDefault="00770E47" w:rsidP="00770E47">
      <w:pPr>
        <w:keepNext/>
        <w:keepLines/>
        <w:spacing w:after="0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Предложение об оказании услуг 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по техническому заданию </w:t>
      </w:r>
      <w:r w:rsidRPr="00E820E1">
        <w:rPr>
          <w:rFonts w:ascii="Times New Roman" w:hAnsi="Times New Roman" w:cs="Times New Roman"/>
          <w:sz w:val="28"/>
          <w:szCs w:val="28"/>
        </w:rPr>
        <w:t>N 3/202</w:t>
      </w:r>
      <w:r w:rsidR="00A07439">
        <w:rPr>
          <w:rFonts w:ascii="Times New Roman" w:hAnsi="Times New Roman" w:cs="Times New Roman"/>
          <w:sz w:val="28"/>
          <w:szCs w:val="28"/>
        </w:rPr>
        <w:t>1</w:t>
      </w:r>
      <w:r w:rsidRPr="00E820E1">
        <w:rPr>
          <w:rFonts w:ascii="Times New Roman" w:hAnsi="Times New Roman" w:cs="Times New Roman"/>
          <w:sz w:val="28"/>
          <w:szCs w:val="28"/>
        </w:rPr>
        <w:t xml:space="preserve"> </w:t>
      </w:r>
      <w:r w:rsidR="00E820E1">
        <w:rPr>
          <w:rFonts w:ascii="Times New Roman" w:hAnsi="Times New Roman" w:cs="Times New Roman"/>
          <w:sz w:val="28"/>
          <w:szCs w:val="28"/>
        </w:rPr>
        <w:t xml:space="preserve">от </w:t>
      </w:r>
      <w:r w:rsidR="00FA4F22" w:rsidRPr="00FA4F22">
        <w:rPr>
          <w:rFonts w:ascii="Times New Roman" w:hAnsi="Times New Roman" w:cs="Times New Roman"/>
          <w:sz w:val="28"/>
          <w:szCs w:val="28"/>
        </w:rPr>
        <w:t>13</w:t>
      </w:r>
      <w:r w:rsidR="00E820E1" w:rsidRPr="00E820E1">
        <w:rPr>
          <w:rFonts w:ascii="Times New Roman" w:hAnsi="Times New Roman" w:cs="Times New Roman"/>
          <w:sz w:val="28"/>
          <w:szCs w:val="28"/>
        </w:rPr>
        <w:t xml:space="preserve"> </w:t>
      </w:r>
      <w:r w:rsidR="00A07439">
        <w:rPr>
          <w:rFonts w:ascii="Times New Roman" w:hAnsi="Times New Roman" w:cs="Times New Roman"/>
          <w:sz w:val="28"/>
          <w:szCs w:val="28"/>
        </w:rPr>
        <w:t>апреля</w:t>
      </w:r>
      <w:r w:rsidRPr="00E820E1">
        <w:rPr>
          <w:rFonts w:ascii="Times New Roman" w:hAnsi="Times New Roman" w:cs="Times New Roman"/>
          <w:sz w:val="28"/>
          <w:szCs w:val="28"/>
        </w:rPr>
        <w:t xml:space="preserve"> 202</w:t>
      </w:r>
      <w:r w:rsidR="00A07439">
        <w:rPr>
          <w:rFonts w:ascii="Times New Roman" w:hAnsi="Times New Roman" w:cs="Times New Roman"/>
          <w:sz w:val="28"/>
          <w:szCs w:val="28"/>
        </w:rPr>
        <w:t>1</w:t>
      </w:r>
      <w:r w:rsidRPr="00E820E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770E47" w:rsidRPr="00770E47" w:rsidTr="005308DA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5308D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Cs w:val="28"/>
                <w:lang w:eastAsia="zh-CN" w:bidi="hi-IN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70E47" w:rsidRPr="00770E47" w:rsidRDefault="00770E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70E47" w:rsidRPr="00770E47" w:rsidSect="00624A7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A86"/>
    <w:multiLevelType w:val="hybridMultilevel"/>
    <w:tmpl w:val="DA78DE28"/>
    <w:lvl w:ilvl="0" w:tplc="7C7873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8EB"/>
    <w:multiLevelType w:val="hybridMultilevel"/>
    <w:tmpl w:val="D4D6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53B04"/>
    <w:multiLevelType w:val="multilevel"/>
    <w:tmpl w:val="7B8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567139"/>
    <w:multiLevelType w:val="hybridMultilevel"/>
    <w:tmpl w:val="3D92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8593A"/>
    <w:multiLevelType w:val="hybridMultilevel"/>
    <w:tmpl w:val="BDB6AA54"/>
    <w:lvl w:ilvl="0" w:tplc="7C78733A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27670"/>
    <w:multiLevelType w:val="hybridMultilevel"/>
    <w:tmpl w:val="DC3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A3"/>
    <w:rsid w:val="00081DE5"/>
    <w:rsid w:val="000B2830"/>
    <w:rsid w:val="00163CE6"/>
    <w:rsid w:val="00181E14"/>
    <w:rsid w:val="002E05C4"/>
    <w:rsid w:val="003C5027"/>
    <w:rsid w:val="00460876"/>
    <w:rsid w:val="004F23A3"/>
    <w:rsid w:val="00542BE8"/>
    <w:rsid w:val="005506D6"/>
    <w:rsid w:val="005678C5"/>
    <w:rsid w:val="00624A7F"/>
    <w:rsid w:val="006862A5"/>
    <w:rsid w:val="00750183"/>
    <w:rsid w:val="00770E47"/>
    <w:rsid w:val="008154EC"/>
    <w:rsid w:val="009003DD"/>
    <w:rsid w:val="00A07439"/>
    <w:rsid w:val="00BB18A5"/>
    <w:rsid w:val="00BD7D8C"/>
    <w:rsid w:val="00CC77E4"/>
    <w:rsid w:val="00D07256"/>
    <w:rsid w:val="00DE44D8"/>
    <w:rsid w:val="00DF0339"/>
    <w:rsid w:val="00E447DF"/>
    <w:rsid w:val="00E820E1"/>
    <w:rsid w:val="00F525CA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4D65"/>
  <w15:chartTrackingRefBased/>
  <w15:docId w15:val="{A0AEA9EF-8676-4BF1-892F-EA15CD47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2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Maiban.com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Maiban</dc:creator>
  <cp:keywords/>
  <dc:description/>
  <cp:lastModifiedBy>Аслан Хут</cp:lastModifiedBy>
  <cp:revision>7</cp:revision>
  <dcterms:created xsi:type="dcterms:W3CDTF">2020-12-29T15:54:00Z</dcterms:created>
  <dcterms:modified xsi:type="dcterms:W3CDTF">2021-08-27T05:22:00Z</dcterms:modified>
</cp:coreProperties>
</file>