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left="5529"/>
        <w:rPr>
          <w:sz w:val="28"/>
          <w:szCs w:val="28"/>
        </w:rPr>
      </w:pPr>
      <w:r>
        <w:rPr>
          <w:b/>
          <w:bCs/>
          <w:color w:val="000000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center"/>
        <w:spacing w:before="0" w:after="0" w:line="240" w:lineRule="auto"/>
        <w:widowControl w:val="off"/>
        <w:rPr>
          <w:b/>
          <w:bCs/>
          <w:color w:val="000000"/>
          <w:szCs w:val="28"/>
        </w:rPr>
      </w:pPr>
      <w:r/>
      <w:bookmarkStart w:id="2" w:name="_Hlk527550231"/>
      <w:r>
        <w:rPr>
          <w:b/>
          <w:bCs/>
          <w:color w:val="000000"/>
          <w:szCs w:val="28"/>
        </w:rPr>
        <w:t xml:space="preserve">ТИПОВАЯ ФОРМА </w:t>
      </w:r>
      <w:bookmarkEnd w:id="2"/>
      <w:r>
        <w:rPr>
          <w:b/>
          <w:bCs/>
          <w:color w:val="000000"/>
          <w:szCs w:val="28"/>
        </w:rPr>
      </w:r>
      <w:r>
        <w:rPr>
          <w:b/>
          <w:bCs/>
          <w:color w:val="000000"/>
          <w:szCs w:val="28"/>
        </w:rPr>
      </w:r>
    </w:p>
    <w:p>
      <w:pPr>
        <w:pStyle w:val="870"/>
        <w:jc w:val="center"/>
        <w:spacing w:before="0" w:after="0" w:line="240" w:lineRule="auto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согласия на обработку персональных данных, разрешенных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jc w:val="center"/>
        <w:spacing w:before="0" w:after="0" w:line="240" w:lineRule="auto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субъектом персональных данных для распространения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ind w:right="30"/>
        <w:jc w:val="center"/>
        <w:spacing w:line="240" w:lineRule="atLeast"/>
        <w:widowControl w:val="off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iCs/>
          <w:szCs w:val="28"/>
        </w:rPr>
        <w:t xml:space="preserve">Я, </w:t>
      </w:r>
      <w:r>
        <w:rPr>
          <w:szCs w:val="28"/>
        </w:rPr>
        <w:t xml:space="preserve">_____________________________,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center"/>
        <w:spacing w:before="0" w:after="0" w:line="240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(фамилия, имя, отчество (при наличии) субъекта персональных данных)</w:t>
      </w: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контактная информация</w:t>
      </w:r>
      <w:r>
        <w:rPr>
          <w:bCs/>
          <w:szCs w:val="28"/>
        </w:rPr>
        <w:t xml:space="preserve">: _________________________________________</w:t>
      </w:r>
      <w:r>
        <w:rPr>
          <w:szCs w:val="28"/>
        </w:rPr>
      </w:r>
    </w:p>
    <w:p>
      <w:pPr>
        <w:pStyle w:val="870"/>
        <w:jc w:val="center"/>
        <w:spacing w:before="0" w:after="0" w:line="240" w:lineRule="auto"/>
        <w:rPr>
          <w:szCs w:val="28"/>
        </w:rPr>
      </w:pPr>
      <w:r>
        <w:rPr>
          <w:sz w:val="22"/>
          <w:szCs w:val="28"/>
        </w:rPr>
        <w:t xml:space="preserve">                                                        </w:t>
      </w:r>
      <w:r>
        <w:rPr>
          <w:sz w:val="22"/>
          <w:szCs w:val="28"/>
        </w:rPr>
        <w:t xml:space="preserve">(номер телефона, адрес электронной почты </w:t>
      </w:r>
      <w:r>
        <w:rPr>
          <w:szCs w:val="28"/>
        </w:rPr>
        <w:t xml:space="preserve">, </w:t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  <w:rPr>
          <w:bCs/>
          <w:sz w:val="22"/>
          <w:szCs w:val="28"/>
        </w:rPr>
      </w:pP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свободно, своей волей и в своем интересе даю согласи</w:t>
      </w:r>
      <w:r>
        <w:rPr>
          <w:szCs w:val="28"/>
        </w:rPr>
        <w:t xml:space="preserve">е министерству экономического развития Республики Адыгея  (далее – министерство), находящемуся по адресу: 385000, Республика Адыгея, г. Майкоп, ул. Пионерская, д. 199 (ИНН </w:t>
      </w:r>
      <w:r>
        <w:rPr>
          <w:rFonts w:ascii="Arial" w:hAnsi="Arial" w:eastAsia="Arial" w:cs="Arial"/>
          <w:color w:val="333333"/>
          <w:sz w:val="24"/>
          <w:highlight w:val="white"/>
        </w:rPr>
        <w:t xml:space="preserve">0105019827</w:t>
      </w:r>
      <w:r>
        <w:rPr>
          <w:szCs w:val="28"/>
        </w:rPr>
        <w:t xml:space="preserve">, ОГРН </w:t>
      </w:r>
      <w:r>
        <w:rPr>
          <w:rFonts w:ascii="Arial" w:hAnsi="Arial" w:eastAsia="Arial" w:cs="Arial"/>
          <w:color w:val="333333"/>
          <w:sz w:val="24"/>
          <w:highlight w:val="white"/>
        </w:rPr>
        <w:t xml:space="preserve">1020100700707</w:t>
      </w:r>
      <w:r>
        <w:rPr>
          <w:szCs w:val="28"/>
        </w:rPr>
        <w:t xml:space="preserve">), на обработку в форме распространения моих персональных данных.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Сведения об информационных ресурсах министерства, посредством которых будут осуществляться предоставление доступа неограниченному кругу лиц и иные действия с персональными данными :___________________________                   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 w:val="22"/>
          <w:szCs w:val="22"/>
        </w:rPr>
      </w:pPr>
      <w:r>
        <w:rPr>
          <w:szCs w:val="28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(указать адрес, состоящий из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540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наименования протокола (</w:t>
      </w:r>
      <w:r>
        <w:rPr>
          <w:sz w:val="22"/>
          <w:szCs w:val="22"/>
          <w:lang w:val="en-US"/>
        </w:rPr>
        <w:t xml:space="preserve">http</w:t>
      </w:r>
      <w:r>
        <w:rPr>
          <w:sz w:val="22"/>
          <w:szCs w:val="22"/>
        </w:rPr>
        <w:t xml:space="preserve"> или </w:t>
      </w:r>
      <w:r>
        <w:rPr>
          <w:sz w:val="22"/>
          <w:szCs w:val="22"/>
          <w:lang w:val="en-US"/>
        </w:rPr>
        <w:t xml:space="preserve">https</w:t>
      </w:r>
      <w:r>
        <w:rPr>
          <w:sz w:val="22"/>
          <w:szCs w:val="22"/>
        </w:rPr>
        <w:t xml:space="preserve">), сервера (</w:t>
      </w:r>
      <w:r>
        <w:rPr>
          <w:sz w:val="22"/>
          <w:szCs w:val="22"/>
          <w:lang w:val="en-US"/>
        </w:rPr>
        <w:t xml:space="preserve">www</w:t>
      </w:r>
      <w:r>
        <w:rPr>
          <w:sz w:val="22"/>
          <w:szCs w:val="22"/>
        </w:rPr>
        <w:t xml:space="preserve">), домена, имени каталога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firstLine="540"/>
        <w:spacing w:before="0" w:after="0" w:line="240" w:lineRule="auto"/>
        <w:rPr>
          <w:szCs w:val="28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на сервере и имя файла веб-страницы)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Категории и перечень моих персональных данных, на обработку в форме распространения которых я даю согласие: 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персональные данные (фамилия, имя, отчество (при наличии); дата, месяц, год рождения; место рождения; адрес; другая информация, относящаяся к субъекту персональных данных):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  <w:spacing w:before="0" w:after="0" w:line="240" w:lineRule="auto"/>
        <w:rPr>
          <w:sz w:val="20"/>
          <w:szCs w:val="28"/>
        </w:rPr>
      </w:pPr>
      <w:r>
        <w:rPr>
          <w:sz w:val="20"/>
          <w:szCs w:val="28"/>
        </w:rPr>
        <w:t xml:space="preserve">________________________________________________________________________________________________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(нужное указать)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____________________________________________________________________;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специальные категории персональных данных (расовая, национальная принадлежности, политические взгляды, религиозные и философские убеждения, состояние здоровья, сведения о судимости):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  <w:spacing w:before="0" w:after="0" w:line="24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</w:t>
      </w:r>
      <w:r>
        <w:rPr>
          <w:sz w:val="20"/>
        </w:rPr>
      </w:r>
      <w:r>
        <w:rPr>
          <w:sz w:val="20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(нужное указать)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center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jc w:val="center"/>
        <w:spacing w:before="0" w:after="0" w:line="240" w:lineRule="auto"/>
        <w:rPr>
          <w:szCs w:val="16"/>
        </w:rPr>
      </w:pPr>
      <w:r>
        <w:rPr>
          <w:szCs w:val="16"/>
        </w:rPr>
        <w:t xml:space="preserve">____________________________________________________________________;</w:t>
      </w:r>
      <w:r>
        <w:rPr>
          <w:szCs w:val="16"/>
        </w:rPr>
      </w:r>
      <w:r>
        <w:rPr>
          <w:szCs w:val="16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биометрические персональные данные: 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(нужное указать)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before="0" w:after="0" w:line="240" w:lineRule="auto"/>
        <w:rPr>
          <w14:ligatures w14:val="none"/>
        </w:rPr>
      </w:pPr>
      <w:r>
        <w:rPr>
          <w:szCs w:val="28"/>
        </w:rPr>
        <w:t xml:space="preserve">Вышеуказанные персональные данные представляю на обработку в целя</w:t>
      </w:r>
      <w:r>
        <w:t xml:space="preserve">х: </w:t>
      </w:r>
      <w:r>
        <w:t xml:space="preserve">реализации функций и полномочий, установленных положением о министерстве, а также иными нормативными правовыми актами Республики Адыгея, в части развития креативных (творческих) индустрий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70"/>
        <w:jc w:val="both"/>
        <w:spacing w:before="0" w:after="0" w:line="240" w:lineRule="auto"/>
        <w:rPr>
          <w:sz w:val="44"/>
          <w:szCs w:val="28"/>
        </w:rPr>
      </w:pPr>
      <w:r>
        <w:rPr>
          <w:sz w:val="18"/>
          <w:szCs w:val="18"/>
        </w:rPr>
      </w:r>
      <w:r>
        <w:rPr>
          <w:sz w:val="44"/>
          <w:szCs w:val="28"/>
        </w:rPr>
      </w:r>
      <w:r>
        <w:rPr>
          <w:sz w:val="44"/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Условия и запреты для обработки следующих категорий и перечня персональных данных (нужное указать):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   </w:t>
      </w:r>
      <w:r>
        <w:rPr>
          <w:szCs w:val="28"/>
        </w:rPr>
        <w:t xml:space="preserve">не устанавливаю;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tabs>
          <w:tab w:val="left" w:pos="142" w:leader="none"/>
          <w:tab w:val="clear" w:pos="708" w:leader="none"/>
        </w:tabs>
        <w:rPr>
          <w:szCs w:val="28"/>
        </w:rPr>
      </w:pPr>
      <w:r>
        <w:rPr>
          <w:szCs w:val="28"/>
        </w:rPr>
        <w:t xml:space="preserve">□ </w:t>
      </w:r>
      <w:r>
        <w:rPr>
          <w:szCs w:val="28"/>
        </w:rPr>
        <w:t xml:space="preserve">устанавливаю запрет на передачу (кроме предоставления доступа) неограниченному кругу лиц: ____________________________________________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center"/>
        <w:spacing w:before="0" w:after="0" w:line="240" w:lineRule="auto"/>
        <w:rPr>
          <w:sz w:val="16"/>
          <w:szCs w:val="16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(указать необходимые персональные данные)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ind w:right="-1"/>
        <w:jc w:val="both"/>
        <w:spacing w:before="0" w:after="0" w:line="240" w:lineRule="auto"/>
        <w:tabs>
          <w:tab w:val="left" w:pos="142" w:leader="none"/>
          <w:tab w:val="clear" w:pos="708" w:leader="none"/>
        </w:tabs>
        <w:rPr>
          <w:szCs w:val="28"/>
        </w:rPr>
      </w:pPr>
      <w:r>
        <w:rPr>
          <w:szCs w:val="28"/>
        </w:rPr>
        <w:t xml:space="preserve">□ </w:t>
      </w:r>
      <w:r>
        <w:rPr>
          <w:szCs w:val="28"/>
        </w:rPr>
        <w:t xml:space="preserve">устанавливаю запрет на обработку (кроме получения доступа) неограниченным кругом лиц: ___________________________________________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center"/>
        <w:spacing w:before="0" w:after="0" w:line="240" w:lineRule="auto"/>
        <w:rPr>
          <w:sz w:val="16"/>
          <w:szCs w:val="16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(указать необходимые персональные данные)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 </w:t>
      </w:r>
      <w:r>
        <w:rPr>
          <w:szCs w:val="28"/>
        </w:rPr>
        <w:t xml:space="preserve">устанавливаю условия обработки (кроме получения доступа) неограниченным кругом лиц: __________________________________________________________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center"/>
        <w:spacing w:before="0" w:after="0" w:line="240" w:lineRule="auto"/>
        <w:rPr>
          <w:sz w:val="16"/>
          <w:szCs w:val="16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(указать необходимое (-ые) условие (-я),</w:t>
      </w:r>
      <w:bookmarkStart w:id="3" w:name="_GoBack"/>
      <w:r/>
      <w:bookmarkEnd w:id="3"/>
      <w:r>
        <w:rPr>
          <w:sz w:val="22"/>
          <w:szCs w:val="22"/>
        </w:rPr>
        <w:t xml:space="preserve"> персональные данные)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ind w:right="-1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Условия, при которых полученные персональные данные могут передаваться министерством, осуществляющим обработку персональных данных, </w:t>
      </w:r>
      <w:r>
        <w:rPr>
          <w:szCs w:val="28"/>
        </w:rPr>
        <w:t xml:space="preserve">только по его внутренней сети, обеспечивающей доступ к информации лишь для строго определенных должностных лиц министерства, либо с использованием информационно-телекоммуникационных сетей, либо без передачи полученных персональных данных (нужное указать):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 </w:t>
      </w:r>
      <w:r>
        <w:rPr>
          <w:szCs w:val="28"/>
        </w:rPr>
        <w:t xml:space="preserve">не устанавливаю;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</w:t>
      </w:r>
      <w:r>
        <w:rPr>
          <w:szCs w:val="28"/>
        </w:rPr>
        <w:t xml:space="preserve">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(указать необходимое (-ые) условие (-я)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54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Настоящее согласие действует с даты его подписания и до момента поступления министерству требования о прекращении обработки.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540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spacing w:before="0" w:after="0" w:line="240" w:lineRule="auto"/>
        <w:tabs>
          <w:tab w:val="clear" w:pos="708" w:leader="none"/>
          <w:tab w:val="left" w:pos="956" w:leader="none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«____»___________20__г.                            ___________/   ___________________ </w:t>
      </w:r>
      <w:r>
        <w:rPr>
          <w:szCs w:val="28"/>
        </w:rPr>
      </w:r>
      <w:r>
        <w:rPr>
          <w:szCs w:val="28"/>
        </w:rPr>
      </w:r>
    </w:p>
    <w:p>
      <w:pPr>
        <w:pStyle w:val="870"/>
        <w:spacing w:before="0" w:after="0" w:line="240" w:lineRule="auto"/>
        <w:tabs>
          <w:tab w:val="clear" w:pos="708" w:leader="none"/>
          <w:tab w:val="left" w:pos="9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    </w:t>
      </w:r>
      <w:r>
        <w:rPr>
          <w:sz w:val="24"/>
          <w:szCs w:val="24"/>
        </w:rPr>
        <w:t xml:space="preserve">(число, месяц, год)                                                 (подпись)               (инициалы, фамилия)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right"/>
        <w:spacing w:before="0" w:after="0" w:line="240" w:lineRule="auto"/>
      </w:pPr>
      <w:r>
        <w:t xml:space="preserve">».</w:t>
      </w:r>
      <w:r/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86023636"/>
      <w:docPartObj>
        <w:docPartGallery w:val="AutoText"/>
      </w:docPartObj>
      <w:rPr/>
    </w:sdtPr>
    <w:sdtContent>
      <w:p>
        <w:pPr>
          <w:pStyle w:val="88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8">
    <w:name w:val="No List"/>
    <w:uiPriority w:val="99"/>
    <w:semiHidden/>
    <w:unhideWhenUsed/>
  </w:style>
  <w:style w:type="paragraph" w:styleId="699">
    <w:name w:val="Heading 1"/>
    <w:basedOn w:val="870"/>
    <w:next w:val="87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1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0"/>
    <w:next w:val="87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1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1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1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1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1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1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0"/>
    <w:next w:val="87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1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871"/>
    <w:link w:val="88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1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1"/>
    <w:link w:val="884"/>
    <w:uiPriority w:val="99"/>
  </w:style>
  <w:style w:type="character" w:styleId="725">
    <w:name w:val="Footer Char"/>
    <w:basedOn w:val="871"/>
    <w:link w:val="887"/>
    <w:uiPriority w:val="99"/>
  </w:style>
  <w:style w:type="character" w:styleId="726">
    <w:name w:val="Caption Char"/>
    <w:basedOn w:val="880"/>
    <w:link w:val="887"/>
    <w:uiPriority w:val="99"/>
  </w:style>
  <w:style w:type="table" w:styleId="727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character" w:styleId="871" w:default="1">
    <w:name w:val="Default Paragraph Font"/>
    <w:uiPriority w:val="1"/>
    <w:semiHidden/>
    <w:unhideWhenUsed/>
    <w:qFormat/>
  </w:style>
  <w:style w:type="character" w:styleId="872" w:customStyle="1">
    <w:name w:val="Основной текст с отступом Знак"/>
    <w:basedOn w:val="871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3" w:customStyle="1">
    <w:name w:val="Верхний колонтитул Знак"/>
    <w:basedOn w:val="871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74" w:customStyle="1">
    <w:name w:val="Нижний колонтитул Знак"/>
    <w:basedOn w:val="871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75" w:customStyle="1">
    <w:name w:val="Текст выноски Знак"/>
    <w:basedOn w:val="871"/>
    <w:link w:val="882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76" w:customStyle="1">
    <w:name w:val="Название Знак"/>
    <w:basedOn w:val="871"/>
    <w:uiPriority w:val="10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Заголовок"/>
    <w:basedOn w:val="870"/>
    <w:next w:val="878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78">
    <w:name w:val="Body Text"/>
    <w:basedOn w:val="870"/>
    <w:pPr>
      <w:spacing w:before="0" w:after="140" w:line="276" w:lineRule="auto"/>
    </w:pPr>
  </w:style>
  <w:style w:type="paragraph" w:styleId="879">
    <w:name w:val="List"/>
    <w:basedOn w:val="878"/>
  </w:style>
  <w:style w:type="paragraph" w:styleId="880">
    <w:name w:val="Caption"/>
    <w:basedOn w:val="87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81">
    <w:name w:val="Указатель"/>
    <w:basedOn w:val="870"/>
    <w:qFormat/>
    <w:pPr>
      <w:suppressLineNumbers/>
    </w:pPr>
  </w:style>
  <w:style w:type="paragraph" w:styleId="882">
    <w:name w:val="Balloon Text"/>
    <w:basedOn w:val="870"/>
    <w:link w:val="87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83">
    <w:name w:val="Колонтитулы"/>
    <w:basedOn w:val="870"/>
    <w:qFormat/>
  </w:style>
  <w:style w:type="paragraph" w:styleId="884">
    <w:name w:val="Header"/>
    <w:basedOn w:val="870"/>
    <w:link w:val="873"/>
    <w:uiPriority w:val="99"/>
    <w:unhideWhenUsed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5">
    <w:name w:val="Body Text Indent"/>
    <w:basedOn w:val="870"/>
    <w:link w:val="872"/>
    <w:uiPriority w:val="99"/>
    <w:pPr>
      <w:ind w:left="283"/>
      <w:spacing w:before="0" w:after="120" w:line="240" w:lineRule="auto"/>
    </w:pPr>
    <w:rPr>
      <w:sz w:val="20"/>
    </w:rPr>
  </w:style>
  <w:style w:type="paragraph" w:styleId="886">
    <w:name w:val="Title"/>
    <w:basedOn w:val="870"/>
    <w:link w:val="876"/>
    <w:uiPriority w:val="10"/>
    <w:qFormat/>
    <w:pPr>
      <w:jc w:val="center"/>
      <w:spacing w:before="0" w:after="0" w:line="240" w:lineRule="auto"/>
    </w:pPr>
    <w:rPr>
      <w:b/>
      <w:sz w:val="24"/>
    </w:rPr>
  </w:style>
  <w:style w:type="paragraph" w:styleId="887">
    <w:name w:val="Footer"/>
    <w:basedOn w:val="870"/>
    <w:link w:val="874"/>
    <w:uiPriority w:val="99"/>
    <w:unhideWhenUsed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8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889">
    <w:name w:val="List Paragraph"/>
    <w:basedOn w:val="870"/>
    <w:uiPriority w:val="34"/>
    <w:qFormat/>
    <w:pPr>
      <w:contextualSpacing/>
      <w:ind w:left="720"/>
      <w:spacing w:before="0" w:after="0" w:line="240" w:lineRule="auto"/>
    </w:pPr>
    <w:rPr>
      <w:sz w:val="24"/>
      <w:szCs w:val="24"/>
    </w:rPr>
  </w:style>
  <w:style w:type="numbering" w:styleId="890" w:default="1">
    <w:name w:val="Без списка"/>
    <w:uiPriority w:val="99"/>
    <w:semiHidden/>
    <w:unhideWhenUsed/>
    <w:qFormat/>
  </w:style>
  <w:style w:type="table" w:styleId="89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Table Grid"/>
    <w:basedOn w:val="891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0BD3-6317-4705-B6C4-AD438A3D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Татьяна Эдуардовна</dc:creator>
  <dc:description/>
  <dc:language>ru-RU</dc:language>
  <cp:lastModifiedBy>user</cp:lastModifiedBy>
  <cp:revision>41</cp:revision>
  <dcterms:created xsi:type="dcterms:W3CDTF">2025-12-04T11:08:00Z</dcterms:created>
  <dcterms:modified xsi:type="dcterms:W3CDTF">2026-06-23T13:19:57Z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