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1"/>
        <w:tblW w:w="10458" w:type="dxa"/>
        <w:tblLook w:val="04A0" w:firstRow="1" w:lastRow="0" w:firstColumn="1" w:lastColumn="0" w:noHBand="0" w:noVBand="1"/>
      </w:tblPr>
      <w:tblGrid>
        <w:gridCol w:w="2054"/>
        <w:gridCol w:w="1411"/>
        <w:gridCol w:w="629"/>
        <w:gridCol w:w="1237"/>
        <w:gridCol w:w="2669"/>
        <w:gridCol w:w="2458"/>
      </w:tblGrid>
      <w:tr w:rsidR="00D83824" w:rsidRPr="00DB61FA" w:rsidTr="00864659">
        <w:trPr>
          <w:trHeight w:val="247"/>
        </w:trPr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D83824" w:rsidRPr="00DB61FA" w:rsidRDefault="00D83824" w:rsidP="001A21C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Автономная некоммерческая организация </w:t>
            </w:r>
          </w:p>
          <w:p w:rsidR="00D83824" w:rsidRPr="00DB61FA" w:rsidRDefault="00D83824" w:rsidP="001A21C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 xml:space="preserve">«Центр поддержки предпринимательства Республики Адыгея» </w:t>
            </w:r>
            <w:r w:rsidRPr="00DB61FA">
              <w:rPr>
                <w:rFonts w:ascii="Times New Roman" w:hAnsi="Times New Roman" w:cs="Times New Roman"/>
                <w:b/>
                <w:bCs/>
                <w:spacing w:val="40"/>
              </w:rPr>
              <w:br/>
            </w:r>
            <w:r w:rsidRPr="00DB61FA">
              <w:rPr>
                <w:rFonts w:ascii="Times New Roman" w:hAnsi="Times New Roman" w:cs="Times New Roman"/>
              </w:rPr>
              <w:t>тел.: 8 800 201 01 75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 xml:space="preserve">СОГЛАШЕНИЕ-АНКЕТА ПОТРЕБИТЕЛЯ УСЛУГ ЦПП – </w:t>
            </w:r>
            <w:r w:rsidRPr="00DB61FA">
              <w:rPr>
                <w:rFonts w:ascii="Times New Roman" w:hAnsi="Times New Roman" w:cs="Times New Roman"/>
                <w:b/>
                <w:bCs/>
              </w:rPr>
              <w:br/>
              <w:t>СУБЪЕКТА МАЛОГО И СРЕДНЕГО ПРЕДПРИНИМАТЕЛЬСТВА Республики Адыгея</w:t>
            </w:r>
            <w:r w:rsidRPr="00DB61FA">
              <w:rPr>
                <w:rFonts w:ascii="Times New Roman" w:hAnsi="Times New Roman" w:cs="Times New Roman"/>
                <w:bCs/>
              </w:rPr>
              <w:t xml:space="preserve"> </w:t>
            </w:r>
            <w:bookmarkStart w:id="0" w:name="_GoBack"/>
            <w:bookmarkEnd w:id="0"/>
            <w:r w:rsidRPr="00DB61FA">
              <w:rPr>
                <w:rFonts w:ascii="Times New Roman" w:hAnsi="Times New Roman" w:cs="Times New Roman"/>
                <w:bCs/>
              </w:rPr>
              <w:t>(далее – СМСП)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  <w:r w:rsidRPr="00DB61FA">
              <w:rPr>
                <w:rFonts w:ascii="Times New Roman" w:hAnsi="Times New Roman" w:cs="Times New Roman"/>
                <w:bCs/>
                <w:i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D83824" w:rsidRPr="00DB61FA" w:rsidTr="00864659">
        <w:trPr>
          <w:trHeight w:val="310"/>
        </w:trPr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Дата обращения:</w:t>
            </w:r>
          </w:p>
        </w:tc>
      </w:tr>
      <w:tr w:rsidR="00D83824" w:rsidRPr="00DB61FA" w:rsidTr="00864659">
        <w:trPr>
          <w:trHeight w:val="310"/>
        </w:trPr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1. Категория Потребителя</w:t>
            </w:r>
          </w:p>
        </w:tc>
      </w:tr>
      <w:tr w:rsidR="00D83824" w:rsidRPr="00DB61FA" w:rsidTr="00864659"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□ индивидуальный предприниматель</w:t>
            </w:r>
          </w:p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</w:rPr>
              <w:t>пол: □  М  □  Ж</w:t>
            </w:r>
          </w:p>
        </w:tc>
        <w:tc>
          <w:tcPr>
            <w:tcW w:w="39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</w:rPr>
              <w:t>□ юридическое лицо</w:t>
            </w:r>
          </w:p>
        </w:tc>
        <w:tc>
          <w:tcPr>
            <w:tcW w:w="2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</w:rPr>
              <w:t>□ иное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>2. Информация о Потребителе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Полное наименование с указанием организационно-правовой формы:</w:t>
            </w:r>
          </w:p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ИНН: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Основной ОКВЭД (номер, расшифровка):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Фактический вид деятельности: 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Система налогообложения: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Должность, Ф.И.О. руководителя СМСП (без сокращений, в соответствии с выпиской из госреестра):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  <w:i/>
              </w:rPr>
              <w:t>В случае если от лица СМСП за руководителя расписывается уполномоченное соответствующей доверенностью лицо</w:t>
            </w:r>
            <w:r w:rsidRPr="00DB61FA">
              <w:rPr>
                <w:rFonts w:ascii="Times New Roman" w:hAnsi="Times New Roman" w:cs="Times New Roman"/>
                <w:bCs/>
              </w:rPr>
              <w:t xml:space="preserve"> Ф.И.О. лица, действующего по доверенности (без сокращений):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Должность Ф.И.О. представителя СМСП (полностью), который будет непосредственно получать услугу ЦПП от лица СМСП: 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Контактный телефон: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Cs/>
              </w:rPr>
              <w:t>Адрес электронной почты: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Адрес сайта в сети </w:t>
            </w:r>
            <w:r w:rsidRPr="00DB61FA">
              <w:rPr>
                <w:rFonts w:ascii="Times New Roman" w:hAnsi="Times New Roman" w:cs="Times New Roman"/>
                <w:bCs/>
                <w:lang w:val="en-US"/>
              </w:rPr>
              <w:t>Internet</w:t>
            </w:r>
            <w:r w:rsidRPr="00DB61FA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Адрес регистрации (в соответствии с выпиской из госреестра): Субъект РФ:</w:t>
            </w:r>
            <w:r w:rsidRPr="00DB61FA">
              <w:rPr>
                <w:rFonts w:ascii="Times New Roman" w:hAnsi="Times New Roman" w:cs="Times New Roman"/>
                <w:b/>
                <w:bCs/>
              </w:rPr>
              <w:t xml:space="preserve"> Республика Адыгея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Район: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Населенный пункт, улица, дом, квартира (офис):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Среднесписочная численность на начало текущего года: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D83824" w:rsidRPr="00DB61FA" w:rsidRDefault="00D83824" w:rsidP="001A21C0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>3. Общая информация</w:t>
            </w:r>
          </w:p>
        </w:tc>
      </w:tr>
      <w:tr w:rsidR="00D83824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 xml:space="preserve">Услуги ЦПП для СМСП </w:t>
            </w:r>
            <w:r w:rsidRPr="00DB61FA">
              <w:rPr>
                <w:rFonts w:ascii="Times New Roman" w:hAnsi="Times New Roman" w:cs="Times New Roman"/>
              </w:rPr>
              <w:t>– отметить требуемые и указать тему обращения, где необходимо:</w:t>
            </w:r>
          </w:p>
        </w:tc>
      </w:tr>
      <w:tr w:rsidR="00D83824" w:rsidRPr="00DB61FA" w:rsidTr="00864659"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ind w:right="-170"/>
              <w:rPr>
                <w:rFonts w:ascii="Times New Roman" w:hAnsi="Times New Roman" w:cs="Times New Roman"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1. Консультирование об услугах ЦПП по результатам проведения расширенной оценки (скоринга) количественных и качественных показателей деятельности субъекта малого и среднего предпринимательства</w:t>
            </w:r>
          </w:p>
        </w:tc>
      </w:tr>
      <w:tr w:rsidR="00D83824" w:rsidRPr="00DB61FA" w:rsidTr="00864659"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ind w:right="-170"/>
              <w:rPr>
                <w:rFonts w:ascii="Times New Roman" w:hAnsi="Times New Roman" w:cs="Times New Roman"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ind w:right="12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Cs/>
              </w:rPr>
              <w:t>2. 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вопросам финансового планирования (бюджетирование, оптимизация налогообложения, бухгалтерские услуги, привлечение инвестиций и займов)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3. Консультационные услуги по вопросам маркетингового сопровождения деятельности и бизнес-планирования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том числе физических лиц, заинтересованных в начале осуществления предпринимательской деятельности (разработка маркетинговой стратегии и планов, в том числе бизнес-планов для физических лиц, заинтересованных в начале осуществления предпринимательской деятельности, рекламной кампании, дизайна, разработка и продвижение средств индивидуализации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товара, работы, услуги и иного обозначения, предназначенного для идентификации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организация системы сбыта продукции (товаров, работ, услуг), популяризация продукции (товаров, работ, услуг)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4. 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вопросам патентно-лицензионного сопровождения деятельности субъекта малого и среднего предпринимательства (формирование патентно-лицензионной политики, патентование, разработка лицензионных договоров, определение цены лицензий)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5. 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вопросам правового обеспечения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доход" (в том числе составление и экспертиза договоров, соглашений, учредительных документов, должностных регламентов и инструкций, обеспечение представительства в судах общей юрисдикции, арбитражном и третейском судах, составление направляемых в суд документов (исков, отзывов и иных процессуальных документов), обеспечение представления интересов субъекта малого и среднего предпринимательства в органах государственной власти и органах местного самоуправления при проведении мероприятий по контролю)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6. 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вопросам информационного сопровождения деятельности субъектов малого и среднего предпринимательства, а также физических лиц, применяющих специальный налоговый режим "Налог на профессиональный доход</w:t>
            </w:r>
          </w:p>
        </w:tc>
      </w:tr>
      <w:tr w:rsidR="00D83824" w:rsidRPr="00DB61FA" w:rsidTr="00864659">
        <w:trPr>
          <w:trHeight w:val="51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7. К</w:t>
            </w:r>
            <w:r w:rsidRPr="00DB61FA">
              <w:rPr>
                <w:rFonts w:ascii="Times New Roman" w:hAnsi="Times New Roman" w:cs="Times New Roman"/>
              </w:rPr>
              <w:t>онсультационные услуги по подбору персонала, по вопросам применения трудового законодательства (в том числе по оформлению необходимых документов для приема на работу, а также разрешений на право привлечения иностранной рабочей силы)</w:t>
            </w:r>
          </w:p>
        </w:tc>
      </w:tr>
      <w:tr w:rsidR="00D83824" w:rsidRPr="00DB61FA" w:rsidTr="00864659">
        <w:trPr>
          <w:trHeight w:val="51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8. Иные консультационные услуги в целях содействия развитию деятельности субъектов малого и среднего предпринимательства</w:t>
            </w:r>
          </w:p>
        </w:tc>
      </w:tr>
      <w:tr w:rsidR="00D83824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D83824" w:rsidRPr="00DB61FA" w:rsidTr="00864659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D83824" w:rsidRPr="00DB61FA" w:rsidRDefault="00D83824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9. Содействие в проведении патентных исследований в целях определения текущей патентной ситуации, в том числе проверка возможности свободного использования объекта, техники, продукции без риска нарушения действующих патентов; определение направлений и уровня научно-</w:t>
            </w:r>
            <w:r w:rsidRPr="00DB61FA">
              <w:rPr>
                <w:rFonts w:ascii="Times New Roman" w:hAnsi="Times New Roman" w:cs="Times New Roman"/>
                <w:bCs/>
              </w:rPr>
              <w:lastRenderedPageBreak/>
              <w:t>исследовательской, производственной и коммерческой деятельности, патентной политики организаций, которые действуют или могут действовать на рынке исследуемой продукции; анализ для определения потенциальных контрагентов и конкурентов, выявления и отбора объектов лицензий, приобретения патента</w:t>
            </w:r>
          </w:p>
        </w:tc>
      </w:tr>
      <w:tr w:rsidR="003423FA" w:rsidRPr="00DB61FA" w:rsidTr="00864659">
        <w:trPr>
          <w:trHeight w:val="51"/>
        </w:trPr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:rsidR="003423FA" w:rsidRPr="00DB61FA" w:rsidRDefault="003423FA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3423FA" w:rsidRPr="00DB61FA" w:rsidRDefault="003423FA" w:rsidP="001A21C0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10. У</w:t>
            </w:r>
            <w:r w:rsidRPr="00DB61FA">
              <w:rPr>
                <w:rFonts w:ascii="Times New Roman" w:hAnsi="Times New Roman" w:cs="Times New Roman"/>
              </w:rPr>
              <w:t>слуги по организации сертификации товаров, работ и услуг субъектов малого и среднего предпринимательства (в том числе международной), а также сертификации (при наличии соответствующей квалификации) субъектов малого и среднего предпринимательства по системе менеджмента качества в соответствии с международными стандартами</w:t>
            </w:r>
          </w:p>
        </w:tc>
      </w:tr>
      <w:tr w:rsidR="00CE4FA6" w:rsidRPr="00DB61FA" w:rsidTr="00864659">
        <w:trPr>
          <w:trHeight w:val="51"/>
        </w:trPr>
        <w:tc>
          <w:tcPr>
            <w:tcW w:w="2047" w:type="dxa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Классификация гостиниц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11. С</w:t>
            </w:r>
            <w:r w:rsidRPr="00DB61FA">
              <w:rPr>
                <w:rFonts w:ascii="Times New Roman" w:hAnsi="Times New Roman" w:cs="Times New Roman"/>
              </w:rPr>
              <w:t>одействие в размещении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электронных торговых площадках, в том числе содействие в регистрации учетной записи (аккаунта) на торговых площадках, в ежемесячном продвижении продукции субъекта малого и среднего предпринимательства, а также физического лица, применяющего специальный налоговый режим "Налог на профессиональный доход", на торговой площадке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12. Предоставление информации о возможностях получения кредитных и иных финансовых ресурсов</w:t>
            </w:r>
          </w:p>
        </w:tc>
      </w:tr>
      <w:tr w:rsidR="00CE4FA6" w:rsidRPr="00DB61FA" w:rsidTr="00864659">
        <w:trPr>
          <w:trHeight w:val="53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13. А</w:t>
            </w:r>
            <w:r w:rsidRPr="00DB61FA">
              <w:rPr>
                <w:rFonts w:ascii="Times New Roman" w:hAnsi="Times New Roman" w:cs="Times New Roman"/>
              </w:rPr>
              <w:t>нализ потенциала, выявление текущих потребностей и проблем субъектов малого и среднего предпринимательства, а также физических лиц, применяющих специальный налоговый режим "Налог на профессиональный доход", влияющих на их конкурентоспособность</w:t>
            </w:r>
          </w:p>
        </w:tc>
      </w:tr>
      <w:tr w:rsidR="00CE4FA6" w:rsidRPr="00DB61FA" w:rsidTr="00864659">
        <w:trPr>
          <w:trHeight w:val="53"/>
        </w:trPr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14.</w:t>
            </w:r>
            <w:r w:rsidRPr="00DB61FA">
              <w:rPr>
                <w:rFonts w:ascii="Times New Roman" w:hAnsi="Times New Roman" w:cs="Times New Roman"/>
                <w:b/>
                <w:bCs/>
                <w:color w:val="365F91"/>
              </w:rPr>
              <w:t> </w:t>
            </w:r>
            <w:r w:rsidRPr="00DB61FA">
              <w:rPr>
                <w:rFonts w:ascii="Times New Roman" w:hAnsi="Times New Roman" w:cs="Times New Roman"/>
              </w:rPr>
              <w:t>Иные виды деятельности в рамках реализации государственных программ (подпрограмм) субъектов Российской Федерации и муниципальных программ, содержащих мероприятия, направленные на создание и развитие субъектов малого и среднего предпринимательства, а также физических лиц, применяющих специальный налоговый режим "Налог на профессиональный доход"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разработка фирменного стиля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Cs/>
              </w:rPr>
              <w:t>создание мобильного приложения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</w:rPr>
              <w:t xml:space="preserve">создание и публикация </w:t>
            </w:r>
            <w:r w:rsidRPr="00DB61FA">
              <w:rPr>
                <w:rFonts w:ascii="Times New Roman" w:hAnsi="Times New Roman" w:cs="Times New Roman"/>
                <w:lang w:val="en-US"/>
              </w:rPr>
              <w:t>web</w:t>
            </w:r>
            <w:r w:rsidRPr="00DB61FA">
              <w:rPr>
                <w:rFonts w:ascii="Times New Roman" w:hAnsi="Times New Roman" w:cs="Times New Roman"/>
              </w:rPr>
              <w:t>-сайтов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обновление и модернизация </w:t>
            </w:r>
            <w:r w:rsidRPr="00DB61FA">
              <w:rPr>
                <w:rFonts w:ascii="Times New Roman" w:hAnsi="Times New Roman" w:cs="Times New Roman"/>
                <w:lang w:val="en-US"/>
              </w:rPr>
              <w:t>web</w:t>
            </w:r>
            <w:r w:rsidRPr="00DB61FA">
              <w:rPr>
                <w:rFonts w:ascii="Times New Roman" w:hAnsi="Times New Roman" w:cs="Times New Roman"/>
              </w:rPr>
              <w:t>-сайтов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проведение маркетингового исследования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разработка бизнес-плана (в том числе для соискания инвестиций)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774242" w:rsidRDefault="00CE4FA6" w:rsidP="00774242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подача заявки на регистрацию товарного знака, знаков обслуживания, программных продуктов и баз данных в ФСИС (Роспатент)</w:t>
            </w:r>
            <w:r w:rsidR="0086465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содействие в популяризации продукции</w:t>
            </w:r>
          </w:p>
        </w:tc>
      </w:tr>
      <w:tr w:rsidR="00CE4FA6" w:rsidRPr="00DB61FA" w:rsidTr="00864659">
        <w:trPr>
          <w:trHeight w:val="397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индивидуальный запрос (сформулировать): </w:t>
            </w:r>
            <w:r w:rsidRPr="00DB61FA">
              <w:rPr>
                <w:rFonts w:ascii="Times New Roman" w:hAnsi="Times New Roman" w:cs="Times New Roman"/>
              </w:rPr>
              <w:br/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обеспечение доступа к электронно-торговым площадкам</w:t>
            </w:r>
          </w:p>
        </w:tc>
      </w:tr>
      <w:tr w:rsidR="00CE4FA6" w:rsidRPr="00DB61FA" w:rsidTr="00864659">
        <w:trPr>
          <w:trHeight w:val="53"/>
        </w:trPr>
        <w:tc>
          <w:tcPr>
            <w:tcW w:w="0" w:type="auto"/>
            <w:vMerge/>
            <w:tcBorders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услуги по разработке франшиз предпринимателей, связанные с анализом рынка, разработкой состава франшизы, разработкой пакетов франшизы (определение стоимости), созданием финансовой модели франшизы, юридической упаковкой, презентацией франшиз, рекомендациями по продаже</w:t>
            </w:r>
          </w:p>
        </w:tc>
      </w:tr>
      <w:tr w:rsidR="00CE4FA6" w:rsidRPr="00DB61FA" w:rsidTr="00864659"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15. П</w:t>
            </w:r>
            <w:r w:rsidRPr="00DB61FA">
              <w:rPr>
                <w:rFonts w:ascii="Times New Roman" w:hAnsi="Times New Roman" w:cs="Times New Roman"/>
              </w:rPr>
              <w:t>роведение для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и для субъектов малого и среднего предпринимательства семинаров, конференций, форумов, круглых столов, издание пособий, брошюр, методических материалов</w:t>
            </w:r>
          </w:p>
        </w:tc>
      </w:tr>
      <w:tr w:rsidR="00CE4FA6" w:rsidRPr="00DB61FA" w:rsidTr="00864659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Вид, дата, место и тема мероприятия: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CE4FA6" w:rsidRPr="00DB61FA" w:rsidTr="00864659"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16. О</w:t>
            </w:r>
            <w:r w:rsidRPr="00DB61FA">
              <w:rPr>
                <w:rFonts w:ascii="Times New Roman" w:hAnsi="Times New Roman" w:cs="Times New Roman"/>
              </w:rPr>
              <w:t>рганизация и проведение программ обучения для субъектов малого и среднего предпринимательства, физических лиц, заинтересованных в начале осуществления предпринимательской деятельности, а также физических лиц, применяющих специальный налоговый режим "Налог на профессиональный доход", с целью повышения квалификации по вопросам осуществления предпринимательской деятельности, а также для субъектов малого и среднего предпринимательства по вопросам правовой охраны и использования результатов интеллектуальной деятельности и приравненных к ним средств индивидуализации юридических лиц, товаров, работ, услуг и предприятий, которым предоставляется правовая охрана, реализации инновационной продукции и экспорта товаров (работ, услуг), реализация которых осуществляется по перечню обучающих программ, отобранных Минэкономразвития России в рамках реализации национального проекта "Малое и среднее предпринимательство и поддержка индивидуальной предпринимательской инициативы"</w:t>
            </w:r>
          </w:p>
        </w:tc>
      </w:tr>
      <w:tr w:rsidR="00CE4FA6" w:rsidRPr="00DB61FA" w:rsidTr="00864659"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Наименование курса: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CE4FA6" w:rsidRPr="00DB61FA" w:rsidTr="00864659">
        <w:tc>
          <w:tcPr>
            <w:tcW w:w="2047" w:type="dxa"/>
            <w:vMerge w:val="restart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17. О</w:t>
            </w:r>
            <w:r w:rsidRPr="00DB61FA">
              <w:rPr>
                <w:rFonts w:ascii="Times New Roman" w:hAnsi="Times New Roman" w:cs="Times New Roman"/>
              </w:rPr>
              <w:t>рганизация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межрегиональных бизнес-миссиях</w:t>
            </w:r>
          </w:p>
        </w:tc>
      </w:tr>
      <w:tr w:rsidR="00CE4FA6" w:rsidRPr="00DB61FA" w:rsidTr="00864659">
        <w:trPr>
          <w:trHeight w:val="51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E4FA6" w:rsidRPr="00DB61FA" w:rsidRDefault="00CE4FA6" w:rsidP="00CE4FA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Дата, место и наименование мероприятия: </w:t>
            </w:r>
            <w:r w:rsidRPr="00DB61FA">
              <w:rPr>
                <w:rFonts w:ascii="Times New Roman" w:hAnsi="Times New Roman" w:cs="Times New Roman"/>
                <w:bCs/>
              </w:rPr>
              <w:br/>
            </w:r>
          </w:p>
        </w:tc>
      </w:tr>
      <w:tr w:rsidR="00CE4FA6" w:rsidRPr="00DB61FA" w:rsidTr="00864659">
        <w:tc>
          <w:tcPr>
            <w:tcW w:w="204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>18. О</w:t>
            </w:r>
            <w:r w:rsidRPr="00DB61FA">
              <w:rPr>
                <w:rFonts w:ascii="Times New Roman" w:hAnsi="Times New Roman" w:cs="Times New Roman"/>
              </w:rPr>
              <w:t xml:space="preserve">беспечение участия субъектов малого и среднего предпринимательства, а также физических лиц, применяющих специальный налоговый режим "Налог на профессиональный доход", в </w:t>
            </w:r>
            <w:proofErr w:type="spellStart"/>
            <w:r w:rsidRPr="00DB61FA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DB61FA">
              <w:rPr>
                <w:rFonts w:ascii="Times New Roman" w:hAnsi="Times New Roman" w:cs="Times New Roman"/>
              </w:rPr>
              <w:t xml:space="preserve">-ярмарочных и </w:t>
            </w:r>
            <w:proofErr w:type="spellStart"/>
            <w:r w:rsidRPr="00DB61FA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DB61FA">
              <w:rPr>
                <w:rFonts w:ascii="Times New Roman" w:hAnsi="Times New Roman" w:cs="Times New Roman"/>
              </w:rPr>
              <w:t xml:space="preserve"> мероприятиях на территории Российской Федерации в целях продвижения товаров (работ, услуг) субъектов малого и среднего предпринимательства, а также физических лиц, применяющих специальный налоговый режим "Налог на профессиональный доход", развития предпринимательской деятельности, в том числе стимулирования процесса импортозамещения</w:t>
            </w:r>
          </w:p>
        </w:tc>
      </w:tr>
      <w:tr w:rsidR="00CE4FA6" w:rsidRPr="00DB61FA" w:rsidTr="00864659">
        <w:tc>
          <w:tcPr>
            <w:tcW w:w="0" w:type="auto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1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t xml:space="preserve">19. Услуги по предоставлению субъектам малого и среднего предпринимательства, а также физическим лицам, применяющим специальный налоговый режим "Налог на профессиональный доход", на льготных условиях оборудованных рабочих мест, включающих наличие стола, стула, доступа к бытовой электросети, и сопутствующих сервисов: печати документов, доступа в информационно-телекоммуникационную сеть "Интернет", хранения личных </w:t>
            </w:r>
            <w:r w:rsidRPr="00DB61FA">
              <w:rPr>
                <w:rFonts w:ascii="Times New Roman" w:hAnsi="Times New Roman" w:cs="Times New Roman"/>
                <w:bCs/>
              </w:rPr>
              <w:lastRenderedPageBreak/>
              <w:t>вещей в частных коворкингах, которые расположены на территории субъекта Российской Федерации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  <w:bCs/>
              </w:rPr>
              <w:lastRenderedPageBreak/>
              <w:t>Если есть предпочтения в выборе Партнера ЦПП, указать его наименование: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</w:rPr>
              <w:t>Откуда Вы узнали о деятельности ЦПП: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DB61FA">
              <w:rPr>
                <w:rFonts w:ascii="Times New Roman" w:hAnsi="Times New Roman" w:cs="Times New Roman"/>
              </w:rPr>
              <w:t>Руководитель СМСП (уполномоченный представитель СМСП), указанный в разделе 2 настоящего Соглашения-анкеты, своей подписью в разделе 4 настоящего Соглашения-анкеты подтверждает согласие СМСП на участие в опросах ЦПП, в том числе проводимых с привлечением Партнеров ЦПП, и предоставление информации о достижении целей получения услуг ЦПП в результате получения государственной поддержки.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7620A5">
            <w:pPr>
              <w:spacing w:before="40" w:after="4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DB61FA">
              <w:rPr>
                <w:rFonts w:ascii="Times New Roman" w:hAnsi="Times New Roman" w:cs="Times New Roman"/>
              </w:rPr>
              <w:t xml:space="preserve">В соответствии с требованиями ст.9 Федерального закона № 152-ФЗ от 27.07.2006 года «О персональных данных», в целях получения государственной поддержки, лица (руководитель и представитель СМСП), указанные в настоящем Соглашении-анкете, своей подписью в разделе </w:t>
            </w:r>
            <w:r w:rsidR="007620A5">
              <w:rPr>
                <w:rFonts w:ascii="Times New Roman" w:hAnsi="Times New Roman" w:cs="Times New Roman"/>
              </w:rPr>
              <w:t>4</w:t>
            </w:r>
            <w:r w:rsidRPr="00DB61FA">
              <w:rPr>
                <w:rFonts w:ascii="Times New Roman" w:hAnsi="Times New Roman" w:cs="Times New Roman"/>
              </w:rPr>
              <w:t xml:space="preserve"> настоящего Соглашения-анкеты подтверждают свое согласие на обработку персональных данных, в частности: фамилии, имени, отчества, контактного телефона, адреса электронной почты. 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4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CE4FA6" w:rsidRPr="00DB61FA" w:rsidRDefault="00CE4FA6" w:rsidP="00CE4FA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Поддержка оказывается с соблюдением требований, установленных Федеральным законом № 135-ФЗ от 26 июля 2006 года «О защите конкуренции»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hideMark/>
          </w:tcPr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61FA">
              <w:rPr>
                <w:rFonts w:ascii="Times New Roman" w:hAnsi="Times New Roman" w:cs="Times New Roman"/>
                <w:b/>
                <w:bCs/>
              </w:rPr>
              <w:t>4. Подписи уполномоченных лиц заявителя</w:t>
            </w:r>
          </w:p>
        </w:tc>
      </w:tr>
      <w:tr w:rsidR="00CE4FA6" w:rsidRPr="00DB61FA" w:rsidTr="00864659">
        <w:tc>
          <w:tcPr>
            <w:tcW w:w="5344" w:type="dxa"/>
            <w:gridSpan w:val="4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 xml:space="preserve">Руководитель СМСП или лицо, </w:t>
            </w:r>
            <w:r w:rsidRPr="00DB61FA">
              <w:rPr>
                <w:rFonts w:ascii="Times New Roman" w:hAnsi="Times New Roman" w:cs="Times New Roman"/>
                <w:b/>
              </w:rPr>
              <w:br/>
              <w:t>действующее по доверенности от лица СМСП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(поле обязательно для заполнения)</w:t>
            </w:r>
            <w:r w:rsidRPr="00DB61FA">
              <w:rPr>
                <w:rFonts w:ascii="Times New Roman" w:hAnsi="Times New Roman" w:cs="Times New Roman"/>
              </w:rPr>
              <w:br/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(личная подпись)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(ФИО)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51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hideMark/>
          </w:tcPr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DB61FA">
              <w:rPr>
                <w:rFonts w:ascii="Times New Roman" w:hAnsi="Times New Roman" w:cs="Times New Roman"/>
                <w:b/>
              </w:rPr>
              <w:t>Представитель СМСП – получатель услуг ЦПП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 xml:space="preserve">(заполняется в случае, если услугу ЦПП от лица СМСП получает непосредственно его должностное лицо, </w:t>
            </w:r>
            <w:r w:rsidRPr="00DB61FA">
              <w:rPr>
                <w:rFonts w:ascii="Times New Roman" w:hAnsi="Times New Roman" w:cs="Times New Roman"/>
              </w:rPr>
              <w:br/>
              <w:t>не являющееся руководителем СМСП или лицом, действующим по доверенности от лица СМСП)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(наименование должности)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(личная подпись)</w:t>
            </w:r>
          </w:p>
          <w:p w:rsidR="00CE4FA6" w:rsidRPr="00DB61FA" w:rsidRDefault="00CE4FA6" w:rsidP="00CE4FA6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  <w:b/>
              </w:rPr>
              <w:t>__________________________</w:t>
            </w:r>
            <w:r w:rsidRPr="00DB61FA">
              <w:rPr>
                <w:rFonts w:ascii="Times New Roman" w:hAnsi="Times New Roman" w:cs="Times New Roman"/>
                <w:b/>
              </w:rPr>
              <w:br/>
            </w:r>
            <w:r w:rsidRPr="00DB61FA">
              <w:rPr>
                <w:rFonts w:ascii="Times New Roman" w:hAnsi="Times New Roman" w:cs="Times New Roman"/>
              </w:rPr>
              <w:t>(ФИО)</w:t>
            </w:r>
          </w:p>
        </w:tc>
      </w:tr>
      <w:tr w:rsidR="00CE4FA6" w:rsidRPr="00DB61FA" w:rsidTr="00864659">
        <w:tc>
          <w:tcPr>
            <w:tcW w:w="10458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hideMark/>
          </w:tcPr>
          <w:p w:rsidR="00CE4FA6" w:rsidRPr="00DB61FA" w:rsidRDefault="00CE4FA6" w:rsidP="00CE4FA6">
            <w:pPr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 xml:space="preserve">Я, ___________________________________________________________________________________________________ </w:t>
            </w:r>
            <w:r w:rsidRPr="00DB61FA">
              <w:rPr>
                <w:rFonts w:ascii="Times New Roman" w:hAnsi="Times New Roman" w:cs="Times New Roman"/>
                <w:i/>
              </w:rPr>
              <w:t>(ФИО сотрудника ЦПП или специалиста партнера ЦПП)</w:t>
            </w:r>
            <w:r w:rsidRPr="00DB61FA">
              <w:rPr>
                <w:rFonts w:ascii="Times New Roman" w:hAnsi="Times New Roman" w:cs="Times New Roman"/>
              </w:rPr>
              <w:t xml:space="preserve">, настоящим подтверждаю, что подписи лиц, указанных в настоящем документе, проставлены в моем присутствии собственноручно. Документы, удостоверяющие личность подписантов, мною проверены. </w:t>
            </w:r>
          </w:p>
          <w:p w:rsidR="00CE4FA6" w:rsidRPr="00DB61FA" w:rsidRDefault="00CE4FA6" w:rsidP="00CE4FA6">
            <w:pPr>
              <w:spacing w:before="40" w:after="40"/>
              <w:jc w:val="right"/>
              <w:rPr>
                <w:rFonts w:ascii="Times New Roman" w:hAnsi="Times New Roman" w:cs="Times New Roman"/>
              </w:rPr>
            </w:pPr>
            <w:r w:rsidRPr="00DB61FA">
              <w:rPr>
                <w:rFonts w:ascii="Times New Roman" w:hAnsi="Times New Roman" w:cs="Times New Roman"/>
              </w:rPr>
              <w:t>Подпись сотрудника ЦПП или специалиста партнера ЦПП _____________________________</w:t>
            </w:r>
          </w:p>
        </w:tc>
      </w:tr>
    </w:tbl>
    <w:p w:rsidR="00E6564A" w:rsidRDefault="00E6564A" w:rsidP="00FC7D66">
      <w:pPr>
        <w:tabs>
          <w:tab w:val="left" w:pos="709"/>
        </w:tabs>
      </w:pPr>
    </w:p>
    <w:sectPr w:rsidR="00E6564A" w:rsidSect="002F7B57">
      <w:pgSz w:w="11906" w:h="16838"/>
      <w:pgMar w:top="567" w:right="851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66"/>
    <w:rsid w:val="00012363"/>
    <w:rsid w:val="002F7B57"/>
    <w:rsid w:val="003423FA"/>
    <w:rsid w:val="0059347B"/>
    <w:rsid w:val="007620A5"/>
    <w:rsid w:val="00774242"/>
    <w:rsid w:val="00864659"/>
    <w:rsid w:val="00C91FB2"/>
    <w:rsid w:val="00CE4FA6"/>
    <w:rsid w:val="00D83824"/>
    <w:rsid w:val="00E6564A"/>
    <w:rsid w:val="00FC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E40070-DD48-4525-A819-96C3708D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36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12363"/>
    <w:pPr>
      <w:spacing w:after="0" w:line="240" w:lineRule="auto"/>
    </w:pPr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12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2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20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1872</Words>
  <Characters>10676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cp:lastPrinted>2023-06-13T13:12:00Z</cp:lastPrinted>
  <dcterms:created xsi:type="dcterms:W3CDTF">2022-10-28T07:45:00Z</dcterms:created>
  <dcterms:modified xsi:type="dcterms:W3CDTF">2024-03-14T06:10:00Z</dcterms:modified>
</cp:coreProperties>
</file>